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E" w:rsidRDefault="00E6512E"/>
    <w:p w:rsidR="00DE59C1" w:rsidRDefault="00DE59C1" w:rsidP="00DE59C1">
      <w:pPr>
        <w:pStyle w:val="Corpodeltesto"/>
        <w:spacing w:after="44" w:line="291" w:lineRule="exact"/>
        <w:ind w:left="2669" w:right="2669"/>
        <w:jc w:val="center"/>
      </w:pPr>
      <w:r>
        <w:t>DIRETTIVA OPERATIVA N.238 DEL 29/03/2021</w:t>
      </w:r>
    </w:p>
    <w:p w:rsidR="00DE59C1" w:rsidRDefault="00DE59C1" w:rsidP="00541663">
      <w:pPr>
        <w:pStyle w:val="Corpodeltesto"/>
        <w:spacing w:after="44" w:line="291" w:lineRule="exact"/>
        <w:ind w:left="1276" w:right="1133" w:firstLine="425"/>
        <w:jc w:val="center"/>
      </w:pPr>
      <w:r>
        <w:t xml:space="preserve">TERMINI E MODALITA’ </w:t>
      </w:r>
      <w:proofErr w:type="spellStart"/>
      <w:r>
        <w:t>DI</w:t>
      </w:r>
      <w:proofErr w:type="spellEnd"/>
      <w:r>
        <w:t xml:space="preserve"> PRESENTAZIONE DELLE DOMANDE PER L’ACCESSO ALLE AGEVOLAZIONI IN FAVORE </w:t>
      </w:r>
      <w:proofErr w:type="spellStart"/>
      <w:r>
        <w:t>DI</w:t>
      </w:r>
      <w:proofErr w:type="spellEnd"/>
      <w:r>
        <w:t xml:space="preserve"> INIZIATIVE IMPRENDITORIALI NELL’INDUSTRIA CUTLURALE E CREATIVA – PON CULTURA E SVILUPPO 2014-2020 ASSE II “ATTIVAZIONE DEI POTENZIALI TERRITORIALI </w:t>
      </w:r>
      <w:proofErr w:type="spellStart"/>
      <w:r>
        <w:t>DI</w:t>
      </w:r>
      <w:proofErr w:type="spellEnd"/>
      <w:r>
        <w:t xml:space="preserve"> SVILUPPO LEGATI ALLA CULTURA” E INDICAZIONI OPERATIVE IN MERITO ALLE PROCEDURE </w:t>
      </w:r>
      <w:proofErr w:type="spellStart"/>
      <w:r>
        <w:t>DI</w:t>
      </w:r>
      <w:proofErr w:type="spellEnd"/>
      <w:r>
        <w:t xml:space="preserve"> CONCESSIONE ED EROGAZIONE DELLE AGEVOLAZIONI</w:t>
      </w:r>
    </w:p>
    <w:p w:rsidR="00E6512E" w:rsidRDefault="00E6512E"/>
    <w:tbl>
      <w:tblPr>
        <w:tblStyle w:val="TableNormal"/>
        <w:tblW w:w="10922" w:type="dxa"/>
        <w:tblInd w:w="-6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10922"/>
      </w:tblGrid>
      <w:tr w:rsidR="00E6512E" w:rsidTr="00E6512E">
        <w:trPr>
          <w:trHeight w:val="243"/>
        </w:trPr>
        <w:tc>
          <w:tcPr>
            <w:tcW w:w="10922" w:type="dxa"/>
            <w:shd w:val="clear" w:color="auto" w:fill="A6A6A6"/>
          </w:tcPr>
          <w:p w:rsidR="00E6512E" w:rsidRDefault="00E6512E" w:rsidP="00992EAA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  <w:color w:val="FFFFFF"/>
              </w:rPr>
              <w:t>OBIETTIVO</w:t>
            </w:r>
          </w:p>
        </w:tc>
      </w:tr>
      <w:tr w:rsidR="00E6512E" w:rsidRPr="00F64BD9" w:rsidTr="00E6512E">
        <w:trPr>
          <w:trHeight w:val="1264"/>
        </w:trPr>
        <w:tc>
          <w:tcPr>
            <w:tcW w:w="10922" w:type="dxa"/>
          </w:tcPr>
          <w:p w:rsidR="00E6512E" w:rsidRPr="00F64BD9" w:rsidRDefault="00A56BDA" w:rsidP="00A56BDA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>
              <w:rPr>
                <w:lang w:val="it-IT"/>
              </w:rPr>
              <w:t xml:space="preserve">L’intervento è </w:t>
            </w:r>
            <w:r w:rsidR="00E6512E" w:rsidRPr="00F64BD9">
              <w:rPr>
                <w:lang w:val="it-IT"/>
              </w:rPr>
              <w:t xml:space="preserve"> una procedura a sportello che offre</w:t>
            </w:r>
            <w:r w:rsidR="00E6512E">
              <w:rPr>
                <w:lang w:val="it-IT"/>
              </w:rPr>
              <w:t xml:space="preserve"> un contributo a fondo perduto</w:t>
            </w:r>
            <w:r>
              <w:rPr>
                <w:lang w:val="it-IT"/>
              </w:rPr>
              <w:t xml:space="preserve"> </w:t>
            </w:r>
            <w:r w:rsidR="00E6512E">
              <w:rPr>
                <w:lang w:val="it-IT"/>
              </w:rPr>
              <w:t>nella misura del 100% delle spese ammissibili nei confronti delle imprese</w:t>
            </w:r>
            <w:r w:rsidR="00463CF9">
              <w:rPr>
                <w:lang w:val="it-IT"/>
              </w:rPr>
              <w:t xml:space="preserve">, anche no profit, attive </w:t>
            </w:r>
            <w:r w:rsidR="00E6512E" w:rsidRPr="00F64BD9">
              <w:rPr>
                <w:lang w:val="it-IT"/>
              </w:rPr>
              <w:t>al 1 gennaio 2020 che hanno subito una perdita di fatturato</w:t>
            </w:r>
            <w:r w:rsidR="000616C5">
              <w:rPr>
                <w:lang w:val="it-IT"/>
              </w:rPr>
              <w:t xml:space="preserve"> </w:t>
            </w:r>
            <w:r w:rsidR="00E6512E" w:rsidRPr="00F64BD9">
              <w:rPr>
                <w:lang w:val="it-IT"/>
              </w:rPr>
              <w:t xml:space="preserve">nel corso del 2020 a causa dell’emergenza </w:t>
            </w:r>
            <w:proofErr w:type="spellStart"/>
            <w:r w:rsidR="00E6512E" w:rsidRPr="00F64BD9">
              <w:rPr>
                <w:lang w:val="it-IT"/>
              </w:rPr>
              <w:t>Covid</w:t>
            </w:r>
            <w:proofErr w:type="spellEnd"/>
            <w:r w:rsidR="00E6512E" w:rsidRPr="00F64BD9">
              <w:rPr>
                <w:lang w:val="it-IT"/>
              </w:rPr>
              <w:t xml:space="preserve"> – 19</w:t>
            </w:r>
            <w:r>
              <w:rPr>
                <w:lang w:val="it-IT"/>
              </w:rPr>
              <w:t xml:space="preserve"> e nella misura massima di €25.000,00</w:t>
            </w:r>
          </w:p>
        </w:tc>
      </w:tr>
    </w:tbl>
    <w:p w:rsidR="00E6512E" w:rsidRDefault="00E6512E"/>
    <w:tbl>
      <w:tblPr>
        <w:tblStyle w:val="TableNormal"/>
        <w:tblW w:w="11042" w:type="dxa"/>
        <w:tblInd w:w="-6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11042"/>
      </w:tblGrid>
      <w:tr w:rsidR="000616C5" w:rsidTr="00992EAA">
        <w:trPr>
          <w:trHeight w:val="489"/>
        </w:trPr>
        <w:tc>
          <w:tcPr>
            <w:tcW w:w="11042" w:type="dxa"/>
            <w:shd w:val="clear" w:color="auto" w:fill="A6A6A6"/>
          </w:tcPr>
          <w:p w:rsidR="000616C5" w:rsidRPr="002A79B2" w:rsidRDefault="000616C5" w:rsidP="00992EAA">
            <w:pPr>
              <w:pStyle w:val="TableParagraph"/>
              <w:spacing w:before="107"/>
              <w:ind w:left="107"/>
              <w:rPr>
                <w:b/>
                <w:lang w:val="it-IT"/>
              </w:rPr>
            </w:pPr>
            <w:r w:rsidRPr="002A79B2">
              <w:rPr>
                <w:b/>
                <w:color w:val="FFFFFF"/>
                <w:lang w:val="it-IT"/>
              </w:rPr>
              <w:t>SOGGETTI BENEFICIARI</w:t>
            </w:r>
          </w:p>
        </w:tc>
      </w:tr>
      <w:tr w:rsidR="000616C5" w:rsidTr="00992EAA">
        <w:trPr>
          <w:trHeight w:val="3174"/>
        </w:trPr>
        <w:tc>
          <w:tcPr>
            <w:tcW w:w="11042" w:type="dxa"/>
          </w:tcPr>
          <w:p w:rsidR="000616C5" w:rsidRDefault="000616C5" w:rsidP="00992EAA">
            <w:pPr>
              <w:pStyle w:val="TableParagraph"/>
              <w:spacing w:before="121"/>
              <w:ind w:left="107"/>
              <w:rPr>
                <w:lang w:val="it-IT"/>
              </w:rPr>
            </w:pPr>
            <w:r>
              <w:rPr>
                <w:lang w:val="it-IT"/>
              </w:rPr>
              <w:t>Possono presentare la domanda di agevolazione:</w:t>
            </w:r>
          </w:p>
          <w:p w:rsidR="000616C5" w:rsidRPr="00F64BD9" w:rsidRDefault="000616C5" w:rsidP="00694DD4">
            <w:pPr>
              <w:pStyle w:val="TableParagraph"/>
              <w:numPr>
                <w:ilvl w:val="0"/>
                <w:numId w:val="2"/>
              </w:numPr>
              <w:spacing w:before="121"/>
              <w:rPr>
                <w:lang w:val="it-IT"/>
              </w:rPr>
            </w:pPr>
            <w:r w:rsidRPr="00F64BD9">
              <w:rPr>
                <w:lang w:val="it-IT"/>
              </w:rPr>
              <w:t>PMI, in forma di società di persone o di capitali, anche in forma cooperativa</w:t>
            </w:r>
            <w:r w:rsidR="002C7348">
              <w:rPr>
                <w:lang w:val="it-IT"/>
              </w:rPr>
              <w:t>,</w:t>
            </w:r>
            <w:r w:rsidR="00392BD0">
              <w:rPr>
                <w:lang w:val="it-IT"/>
              </w:rPr>
              <w:t xml:space="preserve"> costituite</w:t>
            </w:r>
            <w:r w:rsidR="002C7348">
              <w:rPr>
                <w:lang w:val="it-IT"/>
              </w:rPr>
              <w:t>, alla data di presentazione della domanda di agevolazioni,</w:t>
            </w:r>
            <w:r w:rsidRPr="00F64BD9">
              <w:rPr>
                <w:lang w:val="it-IT"/>
              </w:rPr>
              <w:t xml:space="preserve"> </w:t>
            </w:r>
            <w:r w:rsidRPr="00F64BD9">
              <w:rPr>
                <w:u w:val="single"/>
                <w:lang w:val="it-IT"/>
              </w:rPr>
              <w:t>da meno di 36 mesi</w:t>
            </w:r>
            <w:r w:rsidR="00694DD4">
              <w:rPr>
                <w:u w:val="single"/>
                <w:lang w:val="it-IT"/>
              </w:rPr>
              <w:t xml:space="preserve"> .</w:t>
            </w:r>
            <w:r w:rsidRPr="00780D6C">
              <w:rPr>
                <w:lang w:val="it-IT"/>
              </w:rPr>
              <w:t>Sono esclusi i consorzi e le ditte individuali.</w:t>
            </w:r>
            <w:r w:rsidR="00694DD4">
              <w:rPr>
                <w:lang w:val="it-IT"/>
              </w:rPr>
              <w:t xml:space="preserve"> (Titolo II del Decreto)</w:t>
            </w:r>
          </w:p>
          <w:p w:rsidR="000616C5" w:rsidRPr="00F64BD9" w:rsidRDefault="000616C5" w:rsidP="00992EAA">
            <w:pPr>
              <w:pStyle w:val="TableParagraph"/>
              <w:numPr>
                <w:ilvl w:val="0"/>
                <w:numId w:val="2"/>
              </w:numPr>
              <w:spacing w:before="121"/>
              <w:rPr>
                <w:lang w:val="it-IT"/>
              </w:rPr>
            </w:pPr>
            <w:r w:rsidRPr="00F64BD9">
              <w:rPr>
                <w:lang w:val="it-IT"/>
              </w:rPr>
              <w:t xml:space="preserve">PMI, in forma di società di persone o di capitali, anche in forma cooperativa, costituite, alla data di presentazione della domanda di agevolazioni, </w:t>
            </w:r>
            <w:r w:rsidRPr="00F64BD9">
              <w:rPr>
                <w:u w:val="single"/>
                <w:lang w:val="it-IT"/>
              </w:rPr>
              <w:t>da più di 36 mesi</w:t>
            </w:r>
            <w:r w:rsidR="00694DD4">
              <w:rPr>
                <w:u w:val="single"/>
                <w:lang w:val="it-IT"/>
              </w:rPr>
              <w:t xml:space="preserve"> </w:t>
            </w:r>
            <w:r w:rsidR="00694DD4" w:rsidRPr="00694DD4">
              <w:rPr>
                <w:lang w:val="it-IT"/>
              </w:rPr>
              <w:t>e</w:t>
            </w:r>
            <w:r w:rsidR="00694DD4">
              <w:rPr>
                <w:lang w:val="it-IT"/>
              </w:rPr>
              <w:t xml:space="preserve"> con</w:t>
            </w:r>
            <w:r w:rsidR="00694DD4" w:rsidRPr="00694DD4">
              <w:rPr>
                <w:lang w:val="it-IT"/>
              </w:rPr>
              <w:t xml:space="preserve"> </w:t>
            </w:r>
            <w:r w:rsidR="00694DD4" w:rsidRPr="002A79B2">
              <w:rPr>
                <w:lang w:val="it-IT"/>
              </w:rPr>
              <w:t>unità locale nei Comuni di cui all’allegato 4 alla Direttiva Operativa n. 238 del 29/03/2021.</w:t>
            </w:r>
            <w:r w:rsidR="00694DD4">
              <w:rPr>
                <w:lang w:val="it-IT"/>
              </w:rP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</w:t>
            </w:r>
            <w:proofErr w:type="spellStart"/>
            <w:r>
              <w:t>esclusi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consorzi</w:t>
            </w:r>
            <w:proofErr w:type="spellEnd"/>
            <w:r>
              <w:t xml:space="preserve"> e le </w:t>
            </w:r>
            <w:proofErr w:type="spellStart"/>
            <w:r>
              <w:t>ditte</w:t>
            </w:r>
            <w:proofErr w:type="spellEnd"/>
            <w:r>
              <w:t xml:space="preserve"> </w:t>
            </w:r>
            <w:proofErr w:type="spellStart"/>
            <w:r>
              <w:t>individuali</w:t>
            </w:r>
            <w:proofErr w:type="spellEnd"/>
            <w:r>
              <w:t>.</w:t>
            </w:r>
            <w:r w:rsidR="00694DD4">
              <w:t xml:space="preserve"> (</w:t>
            </w:r>
            <w:proofErr w:type="spellStart"/>
            <w:r w:rsidR="00694DD4">
              <w:t>Titolo</w:t>
            </w:r>
            <w:proofErr w:type="spellEnd"/>
            <w:r w:rsidR="00694DD4">
              <w:t xml:space="preserve"> III del </w:t>
            </w:r>
            <w:proofErr w:type="spellStart"/>
            <w:r w:rsidR="00694DD4">
              <w:t>Decreto</w:t>
            </w:r>
            <w:proofErr w:type="spellEnd"/>
            <w:r w:rsidR="00694DD4">
              <w:t>)</w:t>
            </w:r>
          </w:p>
          <w:p w:rsidR="000616C5" w:rsidRDefault="000616C5" w:rsidP="00992EAA">
            <w:pPr>
              <w:pStyle w:val="TableParagraph"/>
              <w:numPr>
                <w:ilvl w:val="0"/>
                <w:numId w:val="2"/>
              </w:numPr>
              <w:spacing w:before="121"/>
              <w:rPr>
                <w:lang w:val="it-IT"/>
              </w:rPr>
            </w:pPr>
            <w:r>
              <w:rPr>
                <w:lang w:val="it-IT"/>
              </w:rPr>
              <w:t xml:space="preserve">I </w:t>
            </w:r>
            <w:r w:rsidRPr="00F64BD9">
              <w:rPr>
                <w:lang w:val="it-IT"/>
              </w:rPr>
              <w:t xml:space="preserve">soggetti iscritti al Registro unico nazionale del </w:t>
            </w:r>
            <w:r w:rsidRPr="00B121F3">
              <w:rPr>
                <w:u w:val="single"/>
                <w:lang w:val="it-IT"/>
              </w:rPr>
              <w:t>Terzo settore</w:t>
            </w:r>
            <w:r w:rsidR="00694DD4">
              <w:rPr>
                <w:u w:val="single"/>
                <w:lang w:val="it-IT"/>
              </w:rPr>
              <w:t xml:space="preserve"> </w:t>
            </w:r>
            <w:r w:rsidR="00694DD4" w:rsidRPr="00694DD4">
              <w:rPr>
                <w:lang w:val="it-IT"/>
              </w:rPr>
              <w:t xml:space="preserve">e </w:t>
            </w:r>
            <w:r w:rsidR="00694DD4">
              <w:rPr>
                <w:lang w:val="it-IT"/>
              </w:rPr>
              <w:t xml:space="preserve">con </w:t>
            </w:r>
            <w:r w:rsidR="00694DD4" w:rsidRPr="002A79B2">
              <w:rPr>
                <w:lang w:val="it-IT"/>
              </w:rPr>
              <w:t>unità locale nei Comuni di cui all’allegato 4 alla Direttiva Operativa n. 238 del 29/03/2021.</w:t>
            </w:r>
            <w:r w:rsidR="00694DD4">
              <w:rPr>
                <w:lang w:val="it-IT"/>
              </w:rPr>
              <w:t xml:space="preserve"> (Titolo IV del Decreto)</w:t>
            </w:r>
          </w:p>
          <w:p w:rsidR="000616C5" w:rsidRDefault="002C7348" w:rsidP="00992EAA">
            <w:pPr>
              <w:pStyle w:val="TableParagraph"/>
              <w:spacing w:before="121"/>
              <w:ind w:left="573"/>
              <w:rPr>
                <w:lang w:val="it-IT"/>
              </w:rPr>
            </w:pPr>
            <w:r>
              <w:rPr>
                <w:lang w:val="it-IT"/>
              </w:rPr>
              <w:t xml:space="preserve">Sia le </w:t>
            </w:r>
            <w:r w:rsidR="000616C5" w:rsidRPr="00777BF6">
              <w:rPr>
                <w:lang w:val="it-IT"/>
              </w:rPr>
              <w:t xml:space="preserve">imprese che i soggetti del terzo settore devono essere </w:t>
            </w:r>
            <w:r>
              <w:rPr>
                <w:lang w:val="it-IT"/>
              </w:rPr>
              <w:t>attive</w:t>
            </w:r>
            <w:r w:rsidR="000616C5" w:rsidRPr="00777BF6">
              <w:rPr>
                <w:lang w:val="it-IT"/>
              </w:rPr>
              <w:t xml:space="preserve"> alla data del 1° gennaio 2020 e svolgere al 31 dicembre 2020 regolare attività economica rientrant</w:t>
            </w:r>
            <w:r>
              <w:rPr>
                <w:lang w:val="it-IT"/>
              </w:rPr>
              <w:t>i</w:t>
            </w:r>
            <w:r w:rsidR="000616C5" w:rsidRPr="00777BF6">
              <w:rPr>
                <w:lang w:val="it-IT"/>
              </w:rPr>
              <w:t xml:space="preserve"> nei codici ATECO ammessi (allegati 1, 2, 3</w:t>
            </w:r>
            <w:r w:rsidR="000616C5">
              <w:rPr>
                <w:lang w:val="it-IT"/>
              </w:rPr>
              <w:t xml:space="preserve"> </w:t>
            </w:r>
            <w:r w:rsidR="000616C5" w:rsidRPr="00777BF6">
              <w:rPr>
                <w:lang w:val="it-IT"/>
              </w:rPr>
              <w:t>alla Direttiva Operativa n. 238 del 29/03/2021). Ai fini della verifica dello svolgimento dell’attività economica è necessario che le imprese siano regolarmente iscritte e attive nel Registro delle Imprese per le forme giuridiche per le quali sono previsti tali adempimenti</w:t>
            </w:r>
            <w:r w:rsidR="000616C5">
              <w:rPr>
                <w:lang w:val="it-IT"/>
              </w:rPr>
              <w:t>.</w:t>
            </w:r>
          </w:p>
          <w:p w:rsidR="002A79B2" w:rsidRPr="002A79B2" w:rsidRDefault="002A79B2" w:rsidP="00992EAA">
            <w:pPr>
              <w:pStyle w:val="TableParagraph"/>
              <w:spacing w:before="121"/>
              <w:ind w:left="573"/>
              <w:rPr>
                <w:lang w:val="it-IT"/>
              </w:rPr>
            </w:pPr>
            <w:r>
              <w:rPr>
                <w:lang w:val="it-IT"/>
              </w:rPr>
              <w:t>E’</w:t>
            </w:r>
            <w:r w:rsidRPr="002A79B2">
              <w:rPr>
                <w:lang w:val="it-IT"/>
              </w:rPr>
              <w:t>necessario che il programma di sostegno per il quale si richiede il contributo preveda già un’unità produttiva nel territorio delle Regioni Basilicata, Calabria, Campania, Puglia, Sicilia</w:t>
            </w:r>
            <w:r>
              <w:rPr>
                <w:lang w:val="it-IT"/>
              </w:rPr>
              <w:t xml:space="preserve">. </w:t>
            </w:r>
          </w:p>
          <w:p w:rsidR="000616C5" w:rsidRDefault="000616C5" w:rsidP="00992EAA">
            <w:pPr>
              <w:pStyle w:val="TableParagraph"/>
              <w:spacing w:before="121"/>
              <w:ind w:left="573"/>
              <w:rPr>
                <w:lang w:val="it-IT"/>
              </w:rPr>
            </w:pPr>
            <w:r>
              <w:rPr>
                <w:lang w:val="it-IT"/>
              </w:rPr>
              <w:t>I requisiti di accesso</w:t>
            </w:r>
            <w:r w:rsidR="002C7348">
              <w:rPr>
                <w:lang w:val="it-IT"/>
              </w:rPr>
              <w:t xml:space="preserve"> dei soggetti proponenti</w:t>
            </w:r>
            <w:r>
              <w:rPr>
                <w:lang w:val="it-IT"/>
              </w:rPr>
              <w:t xml:space="preserve"> devono essere posseduti al momento della presentazione della domanda, pena la decadenza. </w:t>
            </w:r>
          </w:p>
          <w:p w:rsidR="000616C5" w:rsidRDefault="000616C5" w:rsidP="00992EAA">
            <w:pPr>
              <w:pStyle w:val="TableParagraph"/>
              <w:tabs>
                <w:tab w:val="left" w:pos="214"/>
              </w:tabs>
              <w:spacing w:line="243" w:lineRule="exact"/>
              <w:ind w:left="0"/>
              <w:rPr>
                <w:sz w:val="20"/>
                <w:lang w:val="it-IT"/>
              </w:rPr>
            </w:pPr>
          </w:p>
          <w:p w:rsidR="000616C5" w:rsidRPr="00E6512E" w:rsidRDefault="000616C5" w:rsidP="00992EAA">
            <w:pPr>
              <w:pStyle w:val="TableParagraph"/>
              <w:tabs>
                <w:tab w:val="left" w:pos="214"/>
              </w:tabs>
              <w:spacing w:line="243" w:lineRule="exact"/>
              <w:ind w:left="0"/>
              <w:rPr>
                <w:sz w:val="20"/>
                <w:lang w:val="it-IT"/>
              </w:rPr>
            </w:pPr>
          </w:p>
        </w:tc>
      </w:tr>
    </w:tbl>
    <w:p w:rsidR="002C7348" w:rsidRDefault="002C7348"/>
    <w:p w:rsidR="002C7348" w:rsidRDefault="002C7348"/>
    <w:p w:rsidR="002C7348" w:rsidRDefault="002C7348"/>
    <w:p w:rsidR="002C7348" w:rsidRDefault="002C7348"/>
    <w:p w:rsidR="002C7348" w:rsidRDefault="002C7348"/>
    <w:p w:rsidR="002C7348" w:rsidRDefault="002C7348"/>
    <w:p w:rsidR="002C7348" w:rsidRDefault="002C7348"/>
    <w:p w:rsidR="002C7348" w:rsidRDefault="002C7348"/>
    <w:p w:rsidR="002C7348" w:rsidRDefault="002C7348"/>
    <w:p w:rsidR="002C7348" w:rsidRDefault="002C7348"/>
    <w:p w:rsidR="002C7348" w:rsidRDefault="002C7348"/>
    <w:tbl>
      <w:tblPr>
        <w:tblStyle w:val="TableNormal"/>
        <w:tblW w:w="11042" w:type="dxa"/>
        <w:tblInd w:w="-6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11042"/>
      </w:tblGrid>
      <w:tr w:rsidR="002C7348" w:rsidTr="00992EAA">
        <w:trPr>
          <w:trHeight w:val="491"/>
        </w:trPr>
        <w:tc>
          <w:tcPr>
            <w:tcW w:w="11042" w:type="dxa"/>
            <w:shd w:val="clear" w:color="auto" w:fill="A0A0A0"/>
          </w:tcPr>
          <w:p w:rsidR="002C7348" w:rsidRDefault="002C7348" w:rsidP="00992EAA">
            <w:pPr>
              <w:pStyle w:val="TableParagraph"/>
              <w:spacing w:before="107"/>
              <w:ind w:left="10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SPESE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AMMISSIBILI</w:t>
            </w:r>
          </w:p>
        </w:tc>
      </w:tr>
      <w:tr w:rsidR="002C7348" w:rsidTr="00992EAA">
        <w:trPr>
          <w:trHeight w:val="3417"/>
        </w:trPr>
        <w:tc>
          <w:tcPr>
            <w:tcW w:w="11042" w:type="dxa"/>
          </w:tcPr>
          <w:p w:rsidR="002C7348" w:rsidRDefault="002C7348" w:rsidP="00992EAA">
            <w:pPr>
              <w:pStyle w:val="TableParagraph"/>
              <w:tabs>
                <w:tab w:val="left" w:pos="259"/>
              </w:tabs>
              <w:spacing w:line="243" w:lineRule="exact"/>
              <w:rPr>
                <w:lang w:val="it-IT"/>
              </w:rPr>
            </w:pPr>
            <w:r w:rsidRPr="00E6512E">
              <w:rPr>
                <w:lang w:val="it-IT"/>
              </w:rPr>
              <w:t>Sono ammissibili alle agevolazioni le spese di capitale circolante, al netto dell’IVA</w:t>
            </w:r>
            <w:r>
              <w:rPr>
                <w:lang w:val="it-IT"/>
              </w:rPr>
              <w:t xml:space="preserve">, </w:t>
            </w:r>
            <w:r w:rsidRPr="00E6512E">
              <w:rPr>
                <w:lang w:val="it-IT"/>
              </w:rPr>
              <w:t xml:space="preserve">sostenute successivamente al 23 luglio 2020 e rendicontate entro 180 giorni dalla data di sottoscrizione del provvedimento di concessione </w:t>
            </w:r>
            <w:r>
              <w:rPr>
                <w:lang w:val="it-IT"/>
              </w:rPr>
              <w:t>d</w:t>
            </w:r>
            <w:r w:rsidRPr="00E6512E">
              <w:rPr>
                <w:lang w:val="it-IT"/>
              </w:rPr>
              <w:t>elle agevolazioni</w:t>
            </w:r>
            <w:r>
              <w:rPr>
                <w:lang w:val="it-IT"/>
              </w:rPr>
              <w:t>, concernenti le seguenti voci di capitale circolante:</w:t>
            </w:r>
            <w:r w:rsidRPr="00E6512E">
              <w:rPr>
                <w:lang w:val="it-IT"/>
              </w:rPr>
              <w:t xml:space="preserve"> </w:t>
            </w:r>
          </w:p>
          <w:p w:rsidR="002C7348" w:rsidRDefault="002C7348" w:rsidP="00992EA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43" w:lineRule="exac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Materie prime, materiali di consumo, semilavorati e prodotti finiti utilizzati nel ciclo produttivo caratteristico dell’impresa</w:t>
            </w:r>
          </w:p>
          <w:p w:rsidR="002C7348" w:rsidRDefault="002C7348" w:rsidP="00992EA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43" w:lineRule="exac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Utenze su immobili strumentali allo svolgimento dell’attività</w:t>
            </w:r>
          </w:p>
          <w:p w:rsidR="002C7348" w:rsidRDefault="002C7348" w:rsidP="00992EA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43" w:lineRule="exac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Canoni di locazione relativi ad immobili destinati allo svolgimento dell’attività siti nelle aree agevolabili</w:t>
            </w:r>
          </w:p>
          <w:p w:rsidR="002C7348" w:rsidRDefault="002C7348" w:rsidP="00992EA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43" w:lineRule="exac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Prestazioni di servizi e prestazioni professionali connesse all’attività produttività del soggetto beneficiario</w:t>
            </w:r>
          </w:p>
          <w:p w:rsidR="002C7348" w:rsidRDefault="002C7348" w:rsidP="00992EA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43" w:lineRule="exac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Costo del lavoro dipendente, con esclusione dei contratti di tirocinio e stage, che non benefici di alcun’altra agevolazione, anche indiretta, o a prestazione successiva, dedicato all’attività presso l’unità locale destinataria dell’aiuto post emergenza sanitaria Covid-19</w:t>
            </w:r>
          </w:p>
          <w:p w:rsidR="002C7348" w:rsidRDefault="002C7348" w:rsidP="00992EA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43" w:lineRule="exac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Spese per garanzie fornite da una banca, da una società di assicurazione o da altri istituti finanziari, per esigenze connesse alle attività dell’impresa</w:t>
            </w:r>
          </w:p>
          <w:p w:rsidR="002C7348" w:rsidRPr="00E6512E" w:rsidRDefault="002C7348" w:rsidP="00992EA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43" w:lineRule="exac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Spese per l’apertura del conto corrente bancario dedicato alle spese richieste</w:t>
            </w:r>
          </w:p>
        </w:tc>
      </w:tr>
    </w:tbl>
    <w:p w:rsidR="002C7348" w:rsidRDefault="002C7348"/>
    <w:tbl>
      <w:tblPr>
        <w:tblStyle w:val="TableNormal"/>
        <w:tblpPr w:leftFromText="141" w:rightFromText="141" w:vertAnchor="text" w:horzAnchor="margin" w:tblpXSpec="center" w:tblpY="190"/>
        <w:tblW w:w="109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10985"/>
      </w:tblGrid>
      <w:tr w:rsidR="000616C5" w:rsidTr="000616C5">
        <w:trPr>
          <w:trHeight w:val="318"/>
        </w:trPr>
        <w:tc>
          <w:tcPr>
            <w:tcW w:w="10985" w:type="dxa"/>
            <w:shd w:val="clear" w:color="auto" w:fill="A6A6A6"/>
          </w:tcPr>
          <w:p w:rsidR="000616C5" w:rsidRPr="00AD5A61" w:rsidRDefault="00F369CE" w:rsidP="000616C5">
            <w:pPr>
              <w:pStyle w:val="TableParagraph"/>
              <w:spacing w:before="61"/>
              <w:ind w:left="107"/>
              <w:rPr>
                <w:b/>
                <w:lang w:val="it-IT"/>
              </w:rPr>
            </w:pPr>
            <w:r>
              <w:rPr>
                <w:b/>
                <w:color w:val="FFFFFF"/>
                <w:lang w:val="it-IT"/>
              </w:rPr>
              <w:t>PRESENTAZIONE DOMANDE</w:t>
            </w:r>
          </w:p>
        </w:tc>
      </w:tr>
      <w:tr w:rsidR="000616C5" w:rsidRPr="00841302" w:rsidTr="000616C5">
        <w:trPr>
          <w:trHeight w:val="1657"/>
        </w:trPr>
        <w:tc>
          <w:tcPr>
            <w:tcW w:w="10985" w:type="dxa"/>
          </w:tcPr>
          <w:p w:rsidR="000616C5" w:rsidRDefault="000616C5" w:rsidP="000616C5">
            <w:pPr>
              <w:pStyle w:val="TableParagraph"/>
              <w:spacing w:before="121"/>
              <w:ind w:left="107"/>
              <w:rPr>
                <w:lang w:val="it-IT"/>
              </w:rPr>
            </w:pPr>
            <w:r w:rsidRPr="00AD5A61">
              <w:rPr>
                <w:lang w:val="it-IT"/>
              </w:rPr>
              <w:t xml:space="preserve">Si può presentare la domanda </w:t>
            </w:r>
            <w:r>
              <w:rPr>
                <w:lang w:val="it-IT"/>
              </w:rPr>
              <w:t>a partire d</w:t>
            </w:r>
            <w:r w:rsidR="00A56BDA">
              <w:rPr>
                <w:lang w:val="it-IT"/>
              </w:rPr>
              <w:t xml:space="preserve">alle ore 12.00 del  19/04/2021. </w:t>
            </w:r>
            <w:r w:rsidRPr="00B121F3">
              <w:rPr>
                <w:lang w:val="it-IT"/>
              </w:rPr>
              <w:t>Alla domanda deve essere allegata tutta la documentazione obbligatoria richiesta. La domanda di agevolazione, unitamente a tutti gli allegati, deve essere firmata digitalmente dal legale rappresentante della società.</w:t>
            </w:r>
          </w:p>
          <w:p w:rsidR="000616C5" w:rsidRPr="00AD5A61" w:rsidRDefault="000616C5" w:rsidP="000616C5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</w:p>
        </w:tc>
      </w:tr>
    </w:tbl>
    <w:p w:rsidR="00F369CE" w:rsidRDefault="00F369CE"/>
    <w:p w:rsidR="000616C5" w:rsidRDefault="000616C5"/>
    <w:tbl>
      <w:tblPr>
        <w:tblStyle w:val="TableNormal"/>
        <w:tblW w:w="11042" w:type="dxa"/>
        <w:tblInd w:w="-6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11042"/>
      </w:tblGrid>
      <w:tr w:rsidR="000616C5" w:rsidTr="000616C5">
        <w:trPr>
          <w:trHeight w:val="397"/>
        </w:trPr>
        <w:tc>
          <w:tcPr>
            <w:tcW w:w="11042" w:type="dxa"/>
            <w:shd w:val="clear" w:color="auto" w:fill="A6A6A6"/>
          </w:tcPr>
          <w:p w:rsidR="000616C5" w:rsidRDefault="000616C5" w:rsidP="00992EAA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  <w:color w:val="FFFFFF"/>
              </w:rPr>
              <w:t>INFORMAZIONI</w:t>
            </w:r>
          </w:p>
        </w:tc>
      </w:tr>
      <w:tr w:rsidR="000616C5" w:rsidTr="000616C5">
        <w:trPr>
          <w:trHeight w:val="1633"/>
        </w:trPr>
        <w:tc>
          <w:tcPr>
            <w:tcW w:w="11042" w:type="dxa"/>
          </w:tcPr>
          <w:p w:rsidR="000616C5" w:rsidRPr="000616C5" w:rsidRDefault="000616C5" w:rsidP="000616C5">
            <w:pPr>
              <w:pStyle w:val="tableparagraph0"/>
              <w:shd w:val="clear" w:color="auto" w:fill="FFFFFF"/>
              <w:spacing w:after="0" w:afterAutospacing="0"/>
              <w:ind w:right="6531"/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</w:pPr>
            <w:r w:rsidRPr="000616C5"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  <w:t>CAT Confcommercio PMI società consortile a </w:t>
            </w:r>
            <w:proofErr w:type="spellStart"/>
            <w:r w:rsidRPr="000616C5"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  <w:t>r.l</w:t>
            </w:r>
            <w:proofErr w:type="spellEnd"/>
          </w:p>
          <w:p w:rsidR="000616C5" w:rsidRPr="000616C5" w:rsidRDefault="000616C5" w:rsidP="000616C5">
            <w:pPr>
              <w:pStyle w:val="tableparagraph0"/>
              <w:shd w:val="clear" w:color="auto" w:fill="FFFFFF"/>
              <w:spacing w:after="0" w:afterAutospacing="0"/>
              <w:ind w:right="6531"/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</w:pPr>
            <w:r w:rsidRPr="000616C5"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  <w:t>Ufficio Finanza agevolata alle imprese</w:t>
            </w:r>
          </w:p>
          <w:p w:rsidR="000616C5" w:rsidRPr="000616C5" w:rsidRDefault="000616C5" w:rsidP="000616C5">
            <w:pPr>
              <w:pStyle w:val="tableparagraph0"/>
              <w:shd w:val="clear" w:color="auto" w:fill="FFFFFF"/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</w:pPr>
            <w:r w:rsidRPr="000616C5"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  <w:t>e-mail:</w:t>
            </w:r>
            <w:r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  <w:t xml:space="preserve"> </w:t>
            </w:r>
            <w:r w:rsidRPr="000616C5"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  <w:t>finanziamenti@confcommerciofoggia.it</w:t>
            </w:r>
          </w:p>
          <w:p w:rsidR="000616C5" w:rsidRPr="000616C5" w:rsidRDefault="000616C5" w:rsidP="000616C5">
            <w:pPr>
              <w:pStyle w:val="tableparagraph0"/>
              <w:shd w:val="clear" w:color="auto" w:fill="FFFFFF"/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</w:pPr>
            <w:r w:rsidRPr="000616C5"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  <w:t>Stefania Bozzini – tel. 0881.560227</w:t>
            </w:r>
          </w:p>
          <w:p w:rsidR="000616C5" w:rsidRPr="000616C5" w:rsidRDefault="000616C5" w:rsidP="000616C5">
            <w:pPr>
              <w:pStyle w:val="tableparagraph0"/>
              <w:shd w:val="clear" w:color="auto" w:fill="FFFFFF"/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</w:pPr>
            <w:proofErr w:type="spellStart"/>
            <w:r w:rsidRPr="000616C5"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  <w:t>Whatsapp</w:t>
            </w:r>
            <w:proofErr w:type="spellEnd"/>
            <w:r w:rsidRPr="000616C5">
              <w:rPr>
                <w:rFonts w:ascii="Calibri" w:eastAsia="Calibri" w:hAnsi="Calibri" w:cs="Calibri"/>
                <w:sz w:val="22"/>
                <w:szCs w:val="22"/>
                <w:lang w:val="it-IT" w:eastAsia="en-US"/>
              </w:rPr>
              <w:t> 3473978696</w:t>
            </w:r>
          </w:p>
          <w:p w:rsidR="000616C5" w:rsidRDefault="000616C5" w:rsidP="00992EAA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</w:tbl>
    <w:p w:rsidR="000616C5" w:rsidRDefault="000616C5"/>
    <w:p w:rsidR="000616C5" w:rsidRDefault="000616C5"/>
    <w:sectPr w:rsidR="000616C5" w:rsidSect="002C7348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E6" w:rsidRDefault="005468E6" w:rsidP="00E6512E">
      <w:r>
        <w:separator/>
      </w:r>
    </w:p>
  </w:endnote>
  <w:endnote w:type="continuationSeparator" w:id="0">
    <w:p w:rsidR="005468E6" w:rsidRDefault="005468E6" w:rsidP="00E6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E6" w:rsidRDefault="005468E6" w:rsidP="00E6512E">
      <w:r>
        <w:separator/>
      </w:r>
    </w:p>
  </w:footnote>
  <w:footnote w:type="continuationSeparator" w:id="0">
    <w:p w:rsidR="005468E6" w:rsidRDefault="005468E6" w:rsidP="00E65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2E" w:rsidRDefault="00E6512E">
    <w:pPr>
      <w:pStyle w:val="Intestazione"/>
    </w:pPr>
    <w:r w:rsidRPr="00E6512E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3292692</wp:posOffset>
          </wp:positionH>
          <wp:positionV relativeFrom="page">
            <wp:posOffset>135172</wp:posOffset>
          </wp:positionV>
          <wp:extent cx="970059" cy="580445"/>
          <wp:effectExtent l="19050" t="0" r="1491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059" cy="58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12E" w:rsidRDefault="00E651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6CCE"/>
    <w:multiLevelType w:val="hybridMultilevel"/>
    <w:tmpl w:val="EBFE23C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2D5F594B"/>
    <w:multiLevelType w:val="hybridMultilevel"/>
    <w:tmpl w:val="9F58880C"/>
    <w:lvl w:ilvl="0" w:tplc="B4AEF1D4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DBAC4EE">
      <w:numFmt w:val="bullet"/>
      <w:lvlText w:val="•"/>
      <w:lvlJc w:val="left"/>
      <w:pPr>
        <w:ind w:left="1301" w:hanging="106"/>
      </w:pPr>
      <w:rPr>
        <w:rFonts w:hint="default"/>
        <w:lang w:val="it-IT" w:eastAsia="en-US" w:bidi="ar-SA"/>
      </w:rPr>
    </w:lvl>
    <w:lvl w:ilvl="2" w:tplc="8FC4FE5A">
      <w:numFmt w:val="bullet"/>
      <w:lvlText w:val="•"/>
      <w:lvlJc w:val="left"/>
      <w:pPr>
        <w:ind w:left="2382" w:hanging="106"/>
      </w:pPr>
      <w:rPr>
        <w:rFonts w:hint="default"/>
        <w:lang w:val="it-IT" w:eastAsia="en-US" w:bidi="ar-SA"/>
      </w:rPr>
    </w:lvl>
    <w:lvl w:ilvl="3" w:tplc="7FE6299A">
      <w:numFmt w:val="bullet"/>
      <w:lvlText w:val="•"/>
      <w:lvlJc w:val="left"/>
      <w:pPr>
        <w:ind w:left="3463" w:hanging="106"/>
      </w:pPr>
      <w:rPr>
        <w:rFonts w:hint="default"/>
        <w:lang w:val="it-IT" w:eastAsia="en-US" w:bidi="ar-SA"/>
      </w:rPr>
    </w:lvl>
    <w:lvl w:ilvl="4" w:tplc="5382F218">
      <w:numFmt w:val="bullet"/>
      <w:lvlText w:val="•"/>
      <w:lvlJc w:val="left"/>
      <w:pPr>
        <w:ind w:left="4544" w:hanging="106"/>
      </w:pPr>
      <w:rPr>
        <w:rFonts w:hint="default"/>
        <w:lang w:val="it-IT" w:eastAsia="en-US" w:bidi="ar-SA"/>
      </w:rPr>
    </w:lvl>
    <w:lvl w:ilvl="5" w:tplc="2724F042">
      <w:numFmt w:val="bullet"/>
      <w:lvlText w:val="•"/>
      <w:lvlJc w:val="left"/>
      <w:pPr>
        <w:ind w:left="5626" w:hanging="106"/>
      </w:pPr>
      <w:rPr>
        <w:rFonts w:hint="default"/>
        <w:lang w:val="it-IT" w:eastAsia="en-US" w:bidi="ar-SA"/>
      </w:rPr>
    </w:lvl>
    <w:lvl w:ilvl="6" w:tplc="AAD88E34">
      <w:numFmt w:val="bullet"/>
      <w:lvlText w:val="•"/>
      <w:lvlJc w:val="left"/>
      <w:pPr>
        <w:ind w:left="6707" w:hanging="106"/>
      </w:pPr>
      <w:rPr>
        <w:rFonts w:hint="default"/>
        <w:lang w:val="it-IT" w:eastAsia="en-US" w:bidi="ar-SA"/>
      </w:rPr>
    </w:lvl>
    <w:lvl w:ilvl="7" w:tplc="FB662468">
      <w:numFmt w:val="bullet"/>
      <w:lvlText w:val="•"/>
      <w:lvlJc w:val="left"/>
      <w:pPr>
        <w:ind w:left="7788" w:hanging="106"/>
      </w:pPr>
      <w:rPr>
        <w:rFonts w:hint="default"/>
        <w:lang w:val="it-IT" w:eastAsia="en-US" w:bidi="ar-SA"/>
      </w:rPr>
    </w:lvl>
    <w:lvl w:ilvl="8" w:tplc="33302DC0">
      <w:numFmt w:val="bullet"/>
      <w:lvlText w:val="•"/>
      <w:lvlJc w:val="left"/>
      <w:pPr>
        <w:ind w:left="8869" w:hanging="106"/>
      </w:pPr>
      <w:rPr>
        <w:rFonts w:hint="default"/>
        <w:lang w:val="it-IT" w:eastAsia="en-US" w:bidi="ar-SA"/>
      </w:rPr>
    </w:lvl>
  </w:abstractNum>
  <w:abstractNum w:abstractNumId="2">
    <w:nsid w:val="474032DD"/>
    <w:multiLevelType w:val="hybridMultilevel"/>
    <w:tmpl w:val="2FB8F128"/>
    <w:lvl w:ilvl="0" w:tplc="526C74A4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53E0A64">
      <w:numFmt w:val="bullet"/>
      <w:lvlText w:val="•"/>
      <w:lvlJc w:val="left"/>
      <w:pPr>
        <w:ind w:left="1301" w:hanging="106"/>
      </w:pPr>
      <w:rPr>
        <w:rFonts w:hint="default"/>
        <w:lang w:val="it-IT" w:eastAsia="en-US" w:bidi="ar-SA"/>
      </w:rPr>
    </w:lvl>
    <w:lvl w:ilvl="2" w:tplc="0CBA925A">
      <w:numFmt w:val="bullet"/>
      <w:lvlText w:val="•"/>
      <w:lvlJc w:val="left"/>
      <w:pPr>
        <w:ind w:left="2382" w:hanging="106"/>
      </w:pPr>
      <w:rPr>
        <w:rFonts w:hint="default"/>
        <w:lang w:val="it-IT" w:eastAsia="en-US" w:bidi="ar-SA"/>
      </w:rPr>
    </w:lvl>
    <w:lvl w:ilvl="3" w:tplc="0802AAB0">
      <w:numFmt w:val="bullet"/>
      <w:lvlText w:val="•"/>
      <w:lvlJc w:val="left"/>
      <w:pPr>
        <w:ind w:left="3463" w:hanging="106"/>
      </w:pPr>
      <w:rPr>
        <w:rFonts w:hint="default"/>
        <w:lang w:val="it-IT" w:eastAsia="en-US" w:bidi="ar-SA"/>
      </w:rPr>
    </w:lvl>
    <w:lvl w:ilvl="4" w:tplc="C3007A1C">
      <w:numFmt w:val="bullet"/>
      <w:lvlText w:val="•"/>
      <w:lvlJc w:val="left"/>
      <w:pPr>
        <w:ind w:left="4544" w:hanging="106"/>
      </w:pPr>
      <w:rPr>
        <w:rFonts w:hint="default"/>
        <w:lang w:val="it-IT" w:eastAsia="en-US" w:bidi="ar-SA"/>
      </w:rPr>
    </w:lvl>
    <w:lvl w:ilvl="5" w:tplc="EEB8CE6C">
      <w:numFmt w:val="bullet"/>
      <w:lvlText w:val="•"/>
      <w:lvlJc w:val="left"/>
      <w:pPr>
        <w:ind w:left="5626" w:hanging="106"/>
      </w:pPr>
      <w:rPr>
        <w:rFonts w:hint="default"/>
        <w:lang w:val="it-IT" w:eastAsia="en-US" w:bidi="ar-SA"/>
      </w:rPr>
    </w:lvl>
    <w:lvl w:ilvl="6" w:tplc="BA3287E2">
      <w:numFmt w:val="bullet"/>
      <w:lvlText w:val="•"/>
      <w:lvlJc w:val="left"/>
      <w:pPr>
        <w:ind w:left="6707" w:hanging="106"/>
      </w:pPr>
      <w:rPr>
        <w:rFonts w:hint="default"/>
        <w:lang w:val="it-IT" w:eastAsia="en-US" w:bidi="ar-SA"/>
      </w:rPr>
    </w:lvl>
    <w:lvl w:ilvl="7" w:tplc="66261CD2">
      <w:numFmt w:val="bullet"/>
      <w:lvlText w:val="•"/>
      <w:lvlJc w:val="left"/>
      <w:pPr>
        <w:ind w:left="7788" w:hanging="106"/>
      </w:pPr>
      <w:rPr>
        <w:rFonts w:hint="default"/>
        <w:lang w:val="it-IT" w:eastAsia="en-US" w:bidi="ar-SA"/>
      </w:rPr>
    </w:lvl>
    <w:lvl w:ilvl="8" w:tplc="EB90BC9C">
      <w:numFmt w:val="bullet"/>
      <w:lvlText w:val="•"/>
      <w:lvlJc w:val="left"/>
      <w:pPr>
        <w:ind w:left="8869" w:hanging="106"/>
      </w:pPr>
      <w:rPr>
        <w:rFonts w:hint="default"/>
        <w:lang w:val="it-IT" w:eastAsia="en-US" w:bidi="ar-SA"/>
      </w:rPr>
    </w:lvl>
  </w:abstractNum>
  <w:abstractNum w:abstractNumId="3">
    <w:nsid w:val="7A3769E0"/>
    <w:multiLevelType w:val="hybridMultilevel"/>
    <w:tmpl w:val="B9D6E28E"/>
    <w:lvl w:ilvl="0" w:tplc="0410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12E"/>
    <w:rsid w:val="000616C5"/>
    <w:rsid w:val="001F7C89"/>
    <w:rsid w:val="002A79B2"/>
    <w:rsid w:val="002C7348"/>
    <w:rsid w:val="00382DB9"/>
    <w:rsid w:val="00392BD0"/>
    <w:rsid w:val="00463CF9"/>
    <w:rsid w:val="00541663"/>
    <w:rsid w:val="005468E6"/>
    <w:rsid w:val="005A508A"/>
    <w:rsid w:val="006103B4"/>
    <w:rsid w:val="00665425"/>
    <w:rsid w:val="0066586C"/>
    <w:rsid w:val="00694DD4"/>
    <w:rsid w:val="00780D6C"/>
    <w:rsid w:val="00800225"/>
    <w:rsid w:val="009E28D2"/>
    <w:rsid w:val="00A03E96"/>
    <w:rsid w:val="00A56BDA"/>
    <w:rsid w:val="00A85C49"/>
    <w:rsid w:val="00AC4DC8"/>
    <w:rsid w:val="00B121F3"/>
    <w:rsid w:val="00D54621"/>
    <w:rsid w:val="00D549CA"/>
    <w:rsid w:val="00DE59C1"/>
    <w:rsid w:val="00E6512E"/>
    <w:rsid w:val="00F32ABC"/>
    <w:rsid w:val="00F3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51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6512E"/>
    <w:pPr>
      <w:ind w:left="213"/>
    </w:pPr>
  </w:style>
  <w:style w:type="paragraph" w:styleId="Intestazione">
    <w:name w:val="header"/>
    <w:basedOn w:val="Normale"/>
    <w:link w:val="IntestazioneCarattere"/>
    <w:uiPriority w:val="99"/>
    <w:unhideWhenUsed/>
    <w:rsid w:val="00E651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12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651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512E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1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12E"/>
    <w:rPr>
      <w:rFonts w:ascii="Tahoma" w:eastAsia="Calibri" w:hAnsi="Tahoma" w:cs="Tahoma"/>
      <w:sz w:val="16"/>
      <w:szCs w:val="16"/>
    </w:rPr>
  </w:style>
  <w:style w:type="paragraph" w:customStyle="1" w:styleId="tableparagraph0">
    <w:name w:val="tableparagraph"/>
    <w:basedOn w:val="Normale"/>
    <w:rsid w:val="000616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DE59C1"/>
    <w:rPr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59C1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STAGE5</dc:creator>
  <cp:lastModifiedBy>BNGMNN</cp:lastModifiedBy>
  <cp:revision>2</cp:revision>
  <dcterms:created xsi:type="dcterms:W3CDTF">2021-04-08T15:19:00Z</dcterms:created>
  <dcterms:modified xsi:type="dcterms:W3CDTF">2021-04-08T15:19:00Z</dcterms:modified>
</cp:coreProperties>
</file>